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E2388" w14:textId="6673A60B" w:rsidR="00C7781C" w:rsidRDefault="00C52A4A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  <w:r w:rsidRPr="00E12B18">
        <w:rPr>
          <w:rFonts w:ascii="Open Sans" w:hAnsi="Open Sans" w:cs="Open Sans"/>
          <w:bCs/>
        </w:rPr>
        <w:t>Załącznik nr 2 do Regulaminu</w:t>
      </w:r>
      <w:r w:rsidR="00FF5860" w:rsidRPr="00E12B18">
        <w:rPr>
          <w:rFonts w:ascii="Open Sans" w:hAnsi="Open Sans" w:cs="Open Sans"/>
          <w:bCs/>
        </w:rPr>
        <w:t xml:space="preserve"> wyboru projektów</w:t>
      </w:r>
      <w:r w:rsidR="00C7781C" w:rsidRPr="00E12B18">
        <w:rPr>
          <w:rFonts w:ascii="Open Sans" w:hAnsi="Open Sans" w:cs="Open Sans"/>
          <w:bCs/>
        </w:rPr>
        <w:t xml:space="preserve"> </w:t>
      </w:r>
    </w:p>
    <w:p w14:paraId="12629DB5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Pr="005B083E" w:rsidRDefault="00E54F44" w:rsidP="00BF7271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  <w:r w:rsidRPr="005B083E">
        <w:rPr>
          <w:rFonts w:ascii="Open Sans" w:hAnsi="Open Sans" w:cs="Open Sans"/>
          <w:b/>
          <w:bCs/>
        </w:rPr>
        <w:t xml:space="preserve">Lista </w:t>
      </w:r>
      <w:r w:rsidR="00BD7DBD" w:rsidRPr="005B083E">
        <w:rPr>
          <w:rFonts w:ascii="Open Sans" w:hAnsi="Open Sans" w:cs="Open Sans"/>
          <w:b/>
          <w:bCs/>
        </w:rPr>
        <w:t xml:space="preserve">wymaganych </w:t>
      </w:r>
      <w:r w:rsidRPr="005B083E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5B083E" w:rsidRDefault="00E12B18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</w:p>
    <w:p w14:paraId="30E12266" w14:textId="77777777" w:rsidR="005B083E" w:rsidRPr="00442203" w:rsidRDefault="005B083E" w:rsidP="005B083E">
      <w:pPr>
        <w:spacing w:line="360" w:lineRule="auto"/>
        <w:rPr>
          <w:rFonts w:ascii="Open Sans" w:hAnsi="Open Sans" w:cs="Open Sans"/>
          <w:b/>
          <w:bCs/>
          <w:color w:val="000000"/>
        </w:rPr>
      </w:pPr>
      <w:r w:rsidRPr="00442203">
        <w:rPr>
          <w:rFonts w:ascii="Open Sans" w:hAnsi="Open Sans" w:cs="Open Sans"/>
          <w:b/>
          <w:bCs/>
          <w:color w:val="000000"/>
        </w:rPr>
        <w:t xml:space="preserve">Działanie FENX.01.04. </w:t>
      </w:r>
      <w:bookmarkStart w:id="0" w:name="_Hlk157089607"/>
      <w:r w:rsidRPr="00442203">
        <w:rPr>
          <w:rFonts w:ascii="Open Sans" w:hAnsi="Open Sans" w:cs="Open Sans"/>
          <w:b/>
          <w:bCs/>
        </w:rPr>
        <w:t>Gospodarka odpadami oraz gospodarka o obiegu zamkniętym</w:t>
      </w:r>
    </w:p>
    <w:p w14:paraId="47F17CF8" w14:textId="26A1237B" w:rsidR="005B083E" w:rsidRPr="005B083E" w:rsidRDefault="005B083E" w:rsidP="005B083E">
      <w:pPr>
        <w:autoSpaceDE w:val="0"/>
        <w:autoSpaceDN w:val="0"/>
        <w:adjustRightInd w:val="0"/>
        <w:spacing w:line="269" w:lineRule="auto"/>
        <w:rPr>
          <w:rFonts w:ascii="Open Sans" w:hAnsi="Open Sans" w:cs="Open Sans"/>
          <w:b/>
          <w:bCs/>
        </w:rPr>
      </w:pPr>
      <w:r w:rsidRPr="00442203">
        <w:rPr>
          <w:rFonts w:ascii="Open Sans" w:hAnsi="Open Sans" w:cs="Open Sans"/>
          <w:b/>
          <w:bCs/>
        </w:rPr>
        <w:t>Typ FENX.01.04.6</w:t>
      </w:r>
      <w:r w:rsidRPr="00442203">
        <w:rPr>
          <w:rFonts w:ascii="Open Sans" w:hAnsi="Open Sans" w:cs="Open Sans"/>
          <w:b/>
          <w:bCs/>
          <w:color w:val="000000"/>
        </w:rPr>
        <w:t xml:space="preserve"> </w:t>
      </w:r>
      <w:r w:rsidRPr="00442203">
        <w:rPr>
          <w:rFonts w:ascii="Open Sans" w:hAnsi="Open Sans" w:cs="Open Sans"/>
          <w:b/>
          <w:bCs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</w:p>
    <w:bookmarkEnd w:id="0"/>
    <w:p w14:paraId="779BF036" w14:textId="07D71A63" w:rsidR="00F47ADD" w:rsidRPr="00E12B18" w:rsidRDefault="00F47ADD" w:rsidP="00E12B18">
      <w:pPr>
        <w:spacing w:after="0" w:line="276" w:lineRule="auto"/>
        <w:jc w:val="center"/>
        <w:rPr>
          <w:rFonts w:ascii="Open Sans" w:hAnsi="Open Sans" w:cs="Open Sans"/>
          <w:b/>
        </w:rPr>
      </w:pPr>
    </w:p>
    <w:p w14:paraId="7FB1A1E5" w14:textId="53723B7A" w:rsidR="00DC4BDF" w:rsidRPr="00E12B18" w:rsidRDefault="00F47AD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- opcjonalny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E12B18" w:rsidRDefault="000F7EC3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Zgodność </w:t>
      </w:r>
      <w:r w:rsidR="00D56F4E" w:rsidRPr="00E12B18">
        <w:rPr>
          <w:rFonts w:ascii="Open Sans" w:hAnsi="Open Sans" w:cs="Open Sans"/>
        </w:rPr>
        <w:t>z prawem</w:t>
      </w:r>
      <w:r w:rsidRPr="00E12B18">
        <w:rPr>
          <w:rFonts w:ascii="Open Sans" w:hAnsi="Open Sans" w:cs="Open Sans"/>
        </w:rPr>
        <w:t xml:space="preserve"> ochrony środowiska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DAA0AC0" w14:textId="561DB39C" w:rsidR="006A1888" w:rsidRPr="00E12B18" w:rsidRDefault="00A86217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Działania informacyjno-promocyjne</w:t>
      </w:r>
      <w:r w:rsidR="00934785" w:rsidRPr="00E12B18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-</w:t>
      </w:r>
      <w:r w:rsidR="00934785"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9F3FB0" w:rsidRPr="00E12B18">
        <w:rPr>
          <w:rFonts w:ascii="Open Sans" w:hAnsi="Open Sans" w:cs="Open Sans"/>
          <w:bCs/>
        </w:rPr>
        <w:t>.</w:t>
      </w:r>
    </w:p>
    <w:p w14:paraId="4771E278" w14:textId="11680D65" w:rsidR="008021B6" w:rsidRPr="00E12B18" w:rsidRDefault="00F16DF8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E12B1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E12B18">
        <w:rPr>
          <w:rFonts w:ascii="Open Sans" w:hAnsi="Open Sans" w:cs="Open Sans"/>
          <w:color w:val="000000" w:themeColor="text1"/>
        </w:rPr>
        <w:t>w</w:t>
      </w:r>
      <w:r w:rsidR="007F1C36" w:rsidRPr="00E12B18">
        <w:rPr>
          <w:rFonts w:ascii="Open Sans" w:hAnsi="Open Sans" w:cs="Open Sans"/>
          <w:color w:val="000000" w:themeColor="text1"/>
        </w:rPr>
        <w:t>nioskodawcy</w:t>
      </w:r>
      <w:r w:rsidR="00690FE0" w:rsidRPr="00E12B18">
        <w:rPr>
          <w:rFonts w:ascii="Open Sans" w:hAnsi="Open Sans" w:cs="Open Sans"/>
          <w:color w:val="000000" w:themeColor="text1"/>
        </w:rPr>
        <w:t xml:space="preserve"> </w:t>
      </w:r>
      <w:r w:rsidR="00BB7FB5" w:rsidRPr="00E12B1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="007F1C36" w:rsidRPr="00E12B1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E12B1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459CB70E" w:rsidR="0029501E" w:rsidRPr="00E12B18" w:rsidRDefault="00467B31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E12B18">
        <w:rPr>
          <w:rFonts w:ascii="Open Sans" w:eastAsia="Times New Roman" w:hAnsi="Open Sans" w:cs="Open Sans"/>
          <w:lang w:eastAsia="pl-PL"/>
        </w:rPr>
        <w:t>,</w:t>
      </w:r>
      <w:r w:rsidRPr="00E12B1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E12B18">
        <w:rPr>
          <w:rFonts w:ascii="Open Sans" w:eastAsia="Times New Roman" w:hAnsi="Open Sans" w:cs="Open Sans"/>
          <w:lang w:eastAsia="pl-PL"/>
        </w:rPr>
        <w:t>- opcjonalny</w:t>
      </w:r>
      <w:r w:rsidR="00183A7B" w:rsidRPr="00E12B18">
        <w:rPr>
          <w:rFonts w:ascii="Open Sans" w:hAnsi="Open Sans" w:cs="Open Sans"/>
        </w:rPr>
        <w:t>.</w:t>
      </w:r>
    </w:p>
    <w:p w14:paraId="402BA415" w14:textId="486F6387" w:rsidR="00533E9A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Plan realizacji projektu</w:t>
      </w:r>
      <w:r w:rsidR="004A0868" w:rsidRPr="00E12B18">
        <w:rPr>
          <w:rFonts w:ascii="Open Sans" w:hAnsi="Open Sans" w:cs="Open Sans"/>
        </w:rPr>
        <w:t xml:space="preserve"> 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4BB9C0ED" w14:textId="0CCDA63E" w:rsidR="00551FDD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Harmonogram realizacji projektu </w:t>
      </w:r>
      <w:r w:rsidR="00D735F8" w:rsidRPr="00E12B18">
        <w:rPr>
          <w:rFonts w:ascii="Open Sans" w:hAnsi="Open Sans" w:cs="Open Sans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39D2BC60" w14:textId="6208C5F5" w:rsidR="00E60B91" w:rsidRPr="00E12B18" w:rsidRDefault="0023048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Procedury dla wnioskodawców dla zadań poza PZP - </w:t>
      </w:r>
      <w:r w:rsidR="00EB5736" w:rsidRPr="00E12B18">
        <w:rPr>
          <w:rFonts w:ascii="Open Sans" w:hAnsi="Open Sans" w:cs="Open Sans"/>
        </w:rPr>
        <w:t>obowiązkowy</w:t>
      </w:r>
      <w:r w:rsidR="00586813" w:rsidRPr="00E12B18">
        <w:rPr>
          <w:rFonts w:ascii="Open Sans" w:hAnsi="Open Sans" w:cs="Open Sans"/>
        </w:rPr>
        <w:t>.</w:t>
      </w:r>
    </w:p>
    <w:p w14:paraId="2618AC6A" w14:textId="2AC419BB" w:rsidR="00A11EEE" w:rsidRDefault="00BB6C72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Wzór klauzul</w:t>
      </w:r>
      <w:r w:rsidR="00AE756D" w:rsidRPr="00E12B18">
        <w:rPr>
          <w:rFonts w:ascii="Open Sans" w:hAnsi="Open Sans" w:cs="Open Sans"/>
        </w:rPr>
        <w:t>i</w:t>
      </w:r>
      <w:r w:rsidRPr="00E12B18">
        <w:rPr>
          <w:rFonts w:ascii="Open Sans" w:hAnsi="Open Sans" w:cs="Open Sans"/>
        </w:rPr>
        <w:t xml:space="preserve"> informacyjnej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06194E28" w14:textId="77777777" w:rsidR="00E24CB0" w:rsidRDefault="00E24CB0" w:rsidP="00E24CB0">
      <w:pPr>
        <w:pStyle w:val="Akapitzlist"/>
        <w:spacing w:after="0" w:line="276" w:lineRule="auto"/>
        <w:ind w:left="714"/>
        <w:contextualSpacing w:val="0"/>
        <w:jc w:val="both"/>
        <w:rPr>
          <w:rFonts w:ascii="Open Sans" w:hAnsi="Open Sans" w:cs="Open Sans"/>
        </w:rPr>
      </w:pPr>
    </w:p>
    <w:p w14:paraId="09DDD4E0" w14:textId="77777777" w:rsidR="009170E5" w:rsidRPr="009170E5" w:rsidRDefault="009170E5" w:rsidP="009170E5">
      <w:pPr>
        <w:pStyle w:val="Akapitzlist"/>
        <w:spacing w:after="0" w:line="276" w:lineRule="auto"/>
        <w:ind w:left="714"/>
        <w:contextualSpacing w:val="0"/>
        <w:jc w:val="both"/>
        <w:rPr>
          <w:rFonts w:ascii="Open Sans" w:hAnsi="Open Sans" w:cs="Open Sans"/>
        </w:rPr>
      </w:pPr>
    </w:p>
    <w:p w14:paraId="0A896F50" w14:textId="49FA469A" w:rsidR="00A11EEE" w:rsidRPr="00E12B18" w:rsidRDefault="00A11EEE" w:rsidP="00E12B18">
      <w:pPr>
        <w:pStyle w:val="Nagwek1"/>
        <w:spacing w:before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color w:val="000000" w:themeColor="text1"/>
          <w:sz w:val="22"/>
          <w:szCs w:val="22"/>
        </w:rPr>
        <w:t>Załączniki potwierdzające przygotowanie poszczególnych działań - (wymagane, jeśli działania dotyczą danego projektu):</w:t>
      </w:r>
    </w:p>
    <w:p w14:paraId="1508C7B5" w14:textId="7273140E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>
        <w:rPr>
          <w:rFonts w:ascii="Open Sans" w:hAnsi="Open Sans" w:cs="Open Sans"/>
        </w:rPr>
        <w:t>:</w:t>
      </w:r>
    </w:p>
    <w:p w14:paraId="0CE23802" w14:textId="5A48BB4D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założenia zaplanowanych działań ze wskazaniem konkretnych narzędzi dotarcia wraz z informacją o metodach dotarcia do odbiorcy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D8B629E" w14:textId="09168884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47532296" w14:textId="2EAFDEC1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kosztorys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B62B081" w14:textId="4D38D2F8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741A20CC" w14:textId="7777777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29E6C463" w14:textId="2598E5C9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ind w:hanging="357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Konferencje i seminaria/ Szkolenia i warsztaty/ imprezy i inne wydarzenia: program, założenia organizacyjne i zakres merytoryczny wydarzenia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231850D7" w14:textId="59091DAC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Wydawnictwa: konspekt/spis treści, założenia graficzne i merytoryczne, nakład – opcjonalny</w:t>
      </w:r>
      <w:r w:rsidR="006E0C9A">
        <w:rPr>
          <w:rFonts w:ascii="Open Sans" w:hAnsi="Open Sans" w:cs="Open Sans"/>
        </w:rPr>
        <w:t>.</w:t>
      </w:r>
    </w:p>
    <w:p w14:paraId="76E20312" w14:textId="7CE04F59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Konkursy: założenia i regulamin konkursu – opcjonalny</w:t>
      </w:r>
      <w:r w:rsidR="006E0C9A">
        <w:rPr>
          <w:rFonts w:ascii="Open Sans" w:hAnsi="Open Sans" w:cs="Open Sans"/>
        </w:rPr>
        <w:t>.</w:t>
      </w:r>
    </w:p>
    <w:p w14:paraId="579CC7DE" w14:textId="77777777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pomocy dydaktycznych:</w:t>
      </w:r>
    </w:p>
    <w:p w14:paraId="34AC7314" w14:textId="7568CD2F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założenia projektu pomocy dydaktycznej oraz założenia dystrybucji- opcjonalny</w:t>
      </w:r>
      <w:r w:rsidR="006E0C9A">
        <w:rPr>
          <w:rFonts w:ascii="Open Sans" w:hAnsi="Open Sans" w:cs="Open Sans"/>
        </w:rPr>
        <w:t>,</w:t>
      </w:r>
    </w:p>
    <w:p w14:paraId="56C7A187" w14:textId="0255707B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opinia eksperta metodycznego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438C9B06" w14:textId="20CFD849" w:rsidR="00A11EEE" w:rsidRPr="00442203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graficzne i merytoryczne strony internetowej/ portalu/ wortalu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</w:t>
      </w:r>
      <w:r w:rsidRPr="00442203">
        <w:rPr>
          <w:rFonts w:ascii="Open Sans" w:hAnsi="Open Sans" w:cs="Open Sans"/>
        </w:rPr>
        <w:t>opcjonalny</w:t>
      </w:r>
      <w:r w:rsidR="006E0C9A" w:rsidRPr="00442203">
        <w:rPr>
          <w:rFonts w:ascii="Open Sans" w:hAnsi="Open Sans" w:cs="Open Sans"/>
        </w:rPr>
        <w:t>.</w:t>
      </w:r>
    </w:p>
    <w:p w14:paraId="04240D00" w14:textId="2A36FB95" w:rsidR="00A11EEE" w:rsidRPr="00442203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 xml:space="preserve">Kalkulacja kosztów planowanych działań z podaniem kosztów jednostkowych oraz podstawy ich oszacowania lub kosztorys </w:t>
      </w:r>
      <w:r w:rsidR="006E0C9A" w:rsidRPr="00442203">
        <w:rPr>
          <w:rFonts w:ascii="Open Sans" w:hAnsi="Open Sans" w:cs="Open Sans"/>
        </w:rPr>
        <w:t>–</w:t>
      </w:r>
      <w:r w:rsidRPr="00442203">
        <w:rPr>
          <w:rFonts w:ascii="Open Sans" w:hAnsi="Open Sans" w:cs="Open Sans"/>
        </w:rPr>
        <w:t xml:space="preserve"> </w:t>
      </w:r>
      <w:r w:rsidR="00EB5736" w:rsidRPr="00442203">
        <w:rPr>
          <w:rFonts w:ascii="Open Sans" w:hAnsi="Open Sans" w:cs="Open Sans"/>
        </w:rPr>
        <w:t>obowiązkowy</w:t>
      </w:r>
      <w:r w:rsidR="006E0C9A" w:rsidRPr="00442203">
        <w:rPr>
          <w:rFonts w:ascii="Open Sans" w:hAnsi="Open Sans" w:cs="Open Sans"/>
        </w:rPr>
        <w:t>.</w:t>
      </w:r>
    </w:p>
    <w:p w14:paraId="421FDCE0" w14:textId="2950E3B1" w:rsidR="00707CE4" w:rsidRPr="00442203" w:rsidRDefault="00707CE4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Zgoda eksperta zewnętrznego, określaj</w:t>
      </w:r>
      <w:r w:rsidR="00DA7CF2" w:rsidRPr="00442203">
        <w:rPr>
          <w:rFonts w:ascii="Open Sans" w:hAnsi="Open Sans" w:cs="Open Sans"/>
        </w:rPr>
        <w:t xml:space="preserve">ąca </w:t>
      </w:r>
      <w:r w:rsidRPr="00442203">
        <w:rPr>
          <w:rFonts w:ascii="Open Sans" w:hAnsi="Open Sans" w:cs="Open Sans"/>
        </w:rPr>
        <w:t xml:space="preserve">zakres </w:t>
      </w:r>
      <w:r w:rsidR="00502A1D" w:rsidRPr="00442203">
        <w:rPr>
          <w:rFonts w:ascii="Open Sans" w:hAnsi="Open Sans" w:cs="Open Sans"/>
        </w:rPr>
        <w:t>współpracy</w:t>
      </w:r>
      <w:r w:rsidRPr="00442203">
        <w:rPr>
          <w:rFonts w:ascii="Open Sans" w:hAnsi="Open Sans" w:cs="Open Sans"/>
        </w:rPr>
        <w:t xml:space="preserve"> – obowiązkowy</w:t>
      </w:r>
      <w:r w:rsidR="00AF4EBE">
        <w:rPr>
          <w:rFonts w:ascii="Open Sans" w:hAnsi="Open Sans" w:cs="Open Sans"/>
        </w:rPr>
        <w:t>.</w:t>
      </w:r>
    </w:p>
    <w:p w14:paraId="761367FA" w14:textId="1FA7AF0E" w:rsidR="00A11EEE" w:rsidRPr="00442203" w:rsidRDefault="00022B92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Strategia komunikacji projektu</w:t>
      </w:r>
      <w:r w:rsidR="00A11EEE" w:rsidRPr="00442203">
        <w:rPr>
          <w:rFonts w:ascii="Open Sans" w:hAnsi="Open Sans" w:cs="Open Sans"/>
        </w:rPr>
        <w:t xml:space="preserve"> — opcjonalny.</w:t>
      </w:r>
    </w:p>
    <w:p w14:paraId="638F7130" w14:textId="76CD01DF" w:rsidR="00E24CB0" w:rsidRPr="00442203" w:rsidRDefault="00E24CB0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 xml:space="preserve">Założenia </w:t>
      </w:r>
      <w:r w:rsidR="005B083E" w:rsidRPr="00442203">
        <w:rPr>
          <w:rFonts w:ascii="Open Sans" w:hAnsi="Open Sans" w:cs="Open Sans"/>
        </w:rPr>
        <w:t xml:space="preserve">i opis </w:t>
      </w:r>
      <w:r w:rsidRPr="00442203">
        <w:rPr>
          <w:rFonts w:ascii="Open Sans" w:hAnsi="Open Sans" w:cs="Open Sans"/>
        </w:rPr>
        <w:t>akcji zbiórki odpadów - opcjonalny</w:t>
      </w:r>
      <w:r w:rsidR="005A7F5B" w:rsidRPr="00442203">
        <w:rPr>
          <w:rFonts w:ascii="Open Sans" w:hAnsi="Open Sans" w:cs="Open Sans"/>
        </w:rPr>
        <w:t>.</w:t>
      </w:r>
    </w:p>
    <w:p w14:paraId="5EC4D695" w14:textId="529015A9" w:rsidR="005A7F5B" w:rsidRPr="00442203" w:rsidRDefault="005A7F5B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Opis działań przyczyniających się do zapobiegania marnotrawstwu żywności – opcjonalny.</w:t>
      </w:r>
    </w:p>
    <w:p w14:paraId="35AD0AC1" w14:textId="5C48DFBB" w:rsidR="006D1771" w:rsidRPr="00E12B18" w:rsidRDefault="006D1771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</w:t>
      </w:r>
      <w:r>
        <w:rPr>
          <w:rFonts w:ascii="Open Sans" w:hAnsi="Open Sans" w:cs="Open Sans"/>
        </w:rPr>
        <w:t>.</w:t>
      </w:r>
    </w:p>
    <w:p w14:paraId="710061CC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26CF020E" w14:textId="310DE887" w:rsidR="009F03DF" w:rsidRPr="006D1771" w:rsidRDefault="002021C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6C05B690" w14:textId="17A394D4" w:rsidR="00357143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rar, 7z…)</w:t>
      </w:r>
      <w:r w:rsidR="00327C1F" w:rsidRPr="00E12B18">
        <w:rPr>
          <w:rFonts w:ascii="Open Sans" w:hAnsi="Open Sans" w:cs="Open Sans"/>
        </w:rPr>
        <w:t>.</w:t>
      </w:r>
    </w:p>
    <w:p w14:paraId="65665E77" w14:textId="5403FC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Tabele/modele finansowe winny być formacie xls, xlsx lub xlsm (arkusze kalkulacyjne muszą mieć odblokowane formuły, aby można było prześledzić </w:t>
      </w:r>
      <w:r w:rsidR="000327C9" w:rsidRPr="00E12B18">
        <w:rPr>
          <w:rFonts w:ascii="Open Sans" w:hAnsi="Open Sans" w:cs="Open Sans"/>
        </w:rPr>
        <w:t>poprawność dokonanych wyliczeń)</w:t>
      </w:r>
      <w:r w:rsidR="00327C1F" w:rsidRPr="00E12B18">
        <w:rPr>
          <w:rFonts w:ascii="Open Sans" w:hAnsi="Open Sans" w:cs="Open Sans"/>
        </w:rPr>
        <w:t>.</w:t>
      </w:r>
    </w:p>
    <w:p w14:paraId="2342F644" w14:textId="380857C4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21E9F75D" w14:textId="331BDD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1" w:name="_Hlk135825350"/>
      <w:r w:rsidRPr="00E12B18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E12B18">
        <w:rPr>
          <w:rFonts w:ascii="Open Sans" w:hAnsi="Open Sans" w:cs="Open Sans"/>
        </w:rPr>
        <w:t xml:space="preserve"> </w:t>
      </w:r>
      <w:r w:rsidRPr="00E12B18">
        <w:rPr>
          <w:rStyle w:val="markedcontent"/>
          <w:rFonts w:ascii="Open Sans" w:eastAsia="Calibri" w:hAnsi="Open Sans" w:cs="Open Sans"/>
        </w:rPr>
        <w:t>kwalifikowanym</w:t>
      </w:r>
      <w:bookmarkEnd w:id="1"/>
      <w:r w:rsidR="00327C1F" w:rsidRPr="00E12B18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E12B18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E12B18">
        <w:rPr>
          <w:rFonts w:ascii="Open Sans" w:eastAsia="Calibri" w:hAnsi="Open Sans" w:cs="Open Sans"/>
          <w:lang w:eastAsia="en-GB"/>
        </w:rPr>
        <w:t>o</w:t>
      </w:r>
      <w:r w:rsidRPr="00E12B18">
        <w:rPr>
          <w:rFonts w:ascii="Open Sans" w:eastAsia="Calibri" w:hAnsi="Open Sans" w:cs="Open Sans"/>
          <w:lang w:eastAsia="en-GB"/>
        </w:rPr>
        <w:t>świadczeniem),</w:t>
      </w:r>
      <w:r w:rsidR="000327C9" w:rsidRPr="00E12B18">
        <w:rPr>
          <w:rFonts w:ascii="Open Sans" w:eastAsia="Calibri" w:hAnsi="Open Sans" w:cs="Open Sans"/>
          <w:lang w:eastAsia="en-GB"/>
        </w:rPr>
        <w:t xml:space="preserve"> </w:t>
      </w:r>
      <w:r w:rsidRPr="00E12B18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E12B18">
        <w:rPr>
          <w:rFonts w:ascii="Open Sans" w:eastAsia="Calibri" w:hAnsi="Open Sans" w:cs="Open Sans"/>
          <w:lang w:eastAsia="en-GB"/>
        </w:rPr>
        <w:t xml:space="preserve">elektronicznym </w:t>
      </w:r>
      <w:r w:rsidRPr="00E12B18">
        <w:rPr>
          <w:rFonts w:ascii="Open Sans" w:eastAsia="Calibri" w:hAnsi="Open Sans" w:cs="Open Sans"/>
          <w:lang w:eastAsia="en-GB"/>
        </w:rPr>
        <w:t>podpisem kwalifikowanym</w:t>
      </w:r>
      <w:r w:rsidR="00327C1F" w:rsidRPr="00E12B18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E12B18">
        <w:rPr>
          <w:rFonts w:ascii="Open Sans" w:hAnsi="Open Sans" w:cs="Open Sans"/>
        </w:rPr>
        <w:t>nicznym podpisem kwalifikowanym</w:t>
      </w:r>
      <w:r w:rsidR="00327C1F" w:rsidRPr="00E12B18">
        <w:rPr>
          <w:rFonts w:ascii="Open Sans" w:hAnsi="Open Sans" w:cs="Open Sans"/>
        </w:rPr>
        <w:t>.</w:t>
      </w:r>
    </w:p>
    <w:p w14:paraId="4DC6A2B3" w14:textId="77777777" w:rsidR="00707CE4" w:rsidRPr="00E57987" w:rsidRDefault="00707CE4" w:rsidP="00447304">
      <w:pPr>
        <w:pStyle w:val="Akapitzlist"/>
        <w:spacing w:after="60" w:line="276" w:lineRule="auto"/>
        <w:contextualSpacing w:val="0"/>
        <w:jc w:val="both"/>
        <w:rPr>
          <w:rFonts w:eastAsia="Calibri" w:cstheme="minorHAnsi"/>
        </w:rPr>
      </w:pPr>
    </w:p>
    <w:p w14:paraId="6D060CB1" w14:textId="21F50DC1" w:rsidR="000839FF" w:rsidRPr="00E57987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8"/>
  </w:num>
  <w:num w:numId="2" w16cid:durableId="725108044">
    <w:abstractNumId w:val="25"/>
  </w:num>
  <w:num w:numId="3" w16cid:durableId="1020548888">
    <w:abstractNumId w:val="14"/>
  </w:num>
  <w:num w:numId="4" w16cid:durableId="242841304">
    <w:abstractNumId w:val="20"/>
  </w:num>
  <w:num w:numId="5" w16cid:durableId="1134912408">
    <w:abstractNumId w:val="13"/>
  </w:num>
  <w:num w:numId="6" w16cid:durableId="384182023">
    <w:abstractNumId w:val="17"/>
  </w:num>
  <w:num w:numId="7" w16cid:durableId="149177803">
    <w:abstractNumId w:val="36"/>
  </w:num>
  <w:num w:numId="8" w16cid:durableId="1935481021">
    <w:abstractNumId w:val="24"/>
  </w:num>
  <w:num w:numId="9" w16cid:durableId="1709179216">
    <w:abstractNumId w:val="39"/>
  </w:num>
  <w:num w:numId="10" w16cid:durableId="1107433431">
    <w:abstractNumId w:val="7"/>
  </w:num>
  <w:num w:numId="11" w16cid:durableId="11029078">
    <w:abstractNumId w:val="10"/>
  </w:num>
  <w:num w:numId="12" w16cid:durableId="1927423924">
    <w:abstractNumId w:val="37"/>
  </w:num>
  <w:num w:numId="13" w16cid:durableId="882907546">
    <w:abstractNumId w:val="32"/>
  </w:num>
  <w:num w:numId="14" w16cid:durableId="2128964952">
    <w:abstractNumId w:val="16"/>
  </w:num>
  <w:num w:numId="15" w16cid:durableId="1636376723">
    <w:abstractNumId w:val="34"/>
  </w:num>
  <w:num w:numId="16" w16cid:durableId="2094935872">
    <w:abstractNumId w:val="8"/>
  </w:num>
  <w:num w:numId="17" w16cid:durableId="119030318">
    <w:abstractNumId w:val="29"/>
  </w:num>
  <w:num w:numId="18" w16cid:durableId="762607982">
    <w:abstractNumId w:val="5"/>
  </w:num>
  <w:num w:numId="19" w16cid:durableId="2007902273">
    <w:abstractNumId w:val="35"/>
  </w:num>
  <w:num w:numId="20" w16cid:durableId="1758209666">
    <w:abstractNumId w:val="2"/>
  </w:num>
  <w:num w:numId="21" w16cid:durableId="1658916749">
    <w:abstractNumId w:val="27"/>
  </w:num>
  <w:num w:numId="22" w16cid:durableId="452552652">
    <w:abstractNumId w:val="12"/>
  </w:num>
  <w:num w:numId="23" w16cid:durableId="1132090607">
    <w:abstractNumId w:val="38"/>
  </w:num>
  <w:num w:numId="24" w16cid:durableId="585581047">
    <w:abstractNumId w:val="21"/>
  </w:num>
  <w:num w:numId="25" w16cid:durableId="2121758996">
    <w:abstractNumId w:val="28"/>
  </w:num>
  <w:num w:numId="26" w16cid:durableId="1055662153">
    <w:abstractNumId w:val="23"/>
  </w:num>
  <w:num w:numId="27" w16cid:durableId="2066296041">
    <w:abstractNumId w:val="3"/>
  </w:num>
  <w:num w:numId="28" w16cid:durableId="1141728460">
    <w:abstractNumId w:val="9"/>
  </w:num>
  <w:num w:numId="29" w16cid:durableId="1265386397">
    <w:abstractNumId w:val="31"/>
  </w:num>
  <w:num w:numId="30" w16cid:durableId="709844572">
    <w:abstractNumId w:val="19"/>
  </w:num>
  <w:num w:numId="31" w16cid:durableId="2128428722">
    <w:abstractNumId w:val="33"/>
  </w:num>
  <w:num w:numId="32" w16cid:durableId="1414938499">
    <w:abstractNumId w:val="26"/>
  </w:num>
  <w:num w:numId="33" w16cid:durableId="1739211385">
    <w:abstractNumId w:val="15"/>
  </w:num>
  <w:num w:numId="34" w16cid:durableId="1649822589">
    <w:abstractNumId w:val="0"/>
  </w:num>
  <w:num w:numId="35" w16cid:durableId="72775248">
    <w:abstractNumId w:val="11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0"/>
  </w:num>
  <w:num w:numId="39" w16cid:durableId="414430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577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1926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D4F80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06FC4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06EF"/>
    <w:rsid w:val="003173AF"/>
    <w:rsid w:val="00327C1F"/>
    <w:rsid w:val="003554F5"/>
    <w:rsid w:val="00357143"/>
    <w:rsid w:val="0036687B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E7082"/>
    <w:rsid w:val="003F03A3"/>
    <w:rsid w:val="003F07D5"/>
    <w:rsid w:val="0040100C"/>
    <w:rsid w:val="00431305"/>
    <w:rsid w:val="00442203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A516B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A7F5B"/>
    <w:rsid w:val="005B083E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011D"/>
    <w:rsid w:val="007017C4"/>
    <w:rsid w:val="00707CE4"/>
    <w:rsid w:val="007202F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5004A"/>
    <w:rsid w:val="0085545D"/>
    <w:rsid w:val="00857F2A"/>
    <w:rsid w:val="00860B92"/>
    <w:rsid w:val="008615B4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170E5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AF4EBE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7030A"/>
    <w:rsid w:val="00B9754D"/>
    <w:rsid w:val="00BB6C72"/>
    <w:rsid w:val="00BB7FB5"/>
    <w:rsid w:val="00BD7B6C"/>
    <w:rsid w:val="00BD7DBD"/>
    <w:rsid w:val="00BE51DC"/>
    <w:rsid w:val="00BF453F"/>
    <w:rsid w:val="00BF5941"/>
    <w:rsid w:val="00BF67A6"/>
    <w:rsid w:val="00BF7271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24CB0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Zając Ewelina</cp:lastModifiedBy>
  <cp:revision>8</cp:revision>
  <dcterms:created xsi:type="dcterms:W3CDTF">2024-04-17T06:16:00Z</dcterms:created>
  <dcterms:modified xsi:type="dcterms:W3CDTF">2024-06-17T13:42:00Z</dcterms:modified>
</cp:coreProperties>
</file>